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0" w:rsidRPr="004971F7" w:rsidRDefault="00500940" w:rsidP="009936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C4B" w:rsidRDefault="00491C4B" w:rsidP="00491C4B">
      <w:pPr>
        <w:rPr>
          <w:sz w:val="28"/>
          <w:szCs w:val="28"/>
        </w:rPr>
        <w:sectPr w:rsidR="00491C4B" w:rsidSect="004971F7">
          <w:footerReference w:type="default" r:id="rId8"/>
          <w:pgSz w:w="11906" w:h="16838"/>
          <w:pgMar w:top="709" w:right="850" w:bottom="426" w:left="1134" w:header="708" w:footer="0" w:gutter="0"/>
          <w:pgNumType w:fmt="numberInDash"/>
          <w:cols w:space="708"/>
          <w:titlePg/>
          <w:docGrid w:linePitch="360"/>
        </w:sectPr>
      </w:pP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  <w:r w:rsidRPr="00491C4B">
        <w:rPr>
          <w:rFonts w:ascii="Times New Roman" w:hAnsi="Times New Roman" w:cs="Times New Roman"/>
          <w:sz w:val="28"/>
          <w:szCs w:val="28"/>
        </w:rPr>
        <w:lastRenderedPageBreak/>
        <w:t>РАССМОТРЕНО</w:t>
      </w:r>
      <w:r w:rsidRPr="00491C4B">
        <w:rPr>
          <w:rFonts w:ascii="Times New Roman" w:hAnsi="Times New Roman" w:cs="Times New Roman"/>
          <w:sz w:val="28"/>
          <w:szCs w:val="28"/>
        </w:rPr>
        <w:tab/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1C4B"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  <w:r w:rsidRPr="00491C4B">
        <w:rPr>
          <w:rFonts w:ascii="Times New Roman" w:hAnsi="Times New Roman" w:cs="Times New Roman"/>
          <w:sz w:val="28"/>
          <w:szCs w:val="28"/>
        </w:rPr>
        <w:t>«__»____________</w:t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1C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C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C4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91C4B" w:rsidRPr="00CE5A93" w:rsidRDefault="00CE5A93" w:rsidP="00491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В. Еремина</w:t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  <w:r w:rsidRPr="00491C4B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  <w:r w:rsidRPr="00491C4B"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  <w:r w:rsidRPr="00491C4B">
        <w:rPr>
          <w:rFonts w:ascii="Times New Roman" w:hAnsi="Times New Roman" w:cs="Times New Roman"/>
          <w:sz w:val="28"/>
          <w:szCs w:val="28"/>
        </w:rPr>
        <w:t>«____» ____________</w:t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  <w:r w:rsidRPr="00491C4B">
        <w:rPr>
          <w:rFonts w:ascii="Times New Roman" w:hAnsi="Times New Roman" w:cs="Times New Roman"/>
          <w:sz w:val="28"/>
          <w:szCs w:val="28"/>
        </w:rPr>
        <w:t>__________________</w:t>
      </w:r>
    </w:p>
    <w:p w:rsidR="00491C4B" w:rsidRPr="00491C4B" w:rsidRDefault="006745E0" w:rsidP="00491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Семерико</w:t>
      </w:r>
      <w:r w:rsidR="00CE5A93">
        <w:rPr>
          <w:rFonts w:ascii="Times New Roman" w:hAnsi="Times New Roman" w:cs="Times New Roman"/>
          <w:sz w:val="28"/>
          <w:szCs w:val="28"/>
        </w:rPr>
        <w:t>ва</w:t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  <w:r w:rsidRPr="00491C4B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491C4B" w:rsidRPr="00491C4B" w:rsidRDefault="00CE5A93" w:rsidP="00491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  <w:r w:rsidRPr="00491C4B">
        <w:rPr>
          <w:rFonts w:ascii="Times New Roman" w:hAnsi="Times New Roman" w:cs="Times New Roman"/>
          <w:sz w:val="28"/>
          <w:szCs w:val="28"/>
        </w:rPr>
        <w:t>«___»________</w:t>
      </w:r>
    </w:p>
    <w:p w:rsidR="00491C4B" w:rsidRPr="00491C4B" w:rsidRDefault="00491C4B" w:rsidP="00491C4B">
      <w:pPr>
        <w:rPr>
          <w:rFonts w:ascii="Times New Roman" w:hAnsi="Times New Roman" w:cs="Times New Roman"/>
          <w:sz w:val="28"/>
          <w:szCs w:val="28"/>
        </w:rPr>
      </w:pPr>
      <w:r w:rsidRPr="00491C4B">
        <w:rPr>
          <w:rFonts w:ascii="Times New Roman" w:hAnsi="Times New Roman" w:cs="Times New Roman"/>
          <w:sz w:val="28"/>
          <w:szCs w:val="28"/>
        </w:rPr>
        <w:t>_____________</w:t>
      </w:r>
    </w:p>
    <w:p w:rsidR="00491C4B" w:rsidRPr="00491C4B" w:rsidRDefault="00CE5A93" w:rsidP="00491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В. Еременко</w:t>
      </w:r>
    </w:p>
    <w:p w:rsidR="00491C4B" w:rsidRPr="00491C4B" w:rsidRDefault="00491C4B" w:rsidP="004971F7">
      <w:pPr>
        <w:rPr>
          <w:rFonts w:ascii="Times New Roman" w:hAnsi="Times New Roman" w:cs="Times New Roman"/>
          <w:sz w:val="24"/>
          <w:szCs w:val="24"/>
        </w:rPr>
        <w:sectPr w:rsidR="00491C4B" w:rsidRPr="00491C4B" w:rsidSect="00491C4B">
          <w:type w:val="continuous"/>
          <w:pgSz w:w="11906" w:h="16838"/>
          <w:pgMar w:top="709" w:right="424" w:bottom="426" w:left="1134" w:header="708" w:footer="0" w:gutter="0"/>
          <w:pgNumType w:fmt="numberInDash"/>
          <w:cols w:num="3" w:space="708"/>
          <w:titlePg/>
          <w:docGrid w:linePitch="360"/>
        </w:sectPr>
      </w:pPr>
    </w:p>
    <w:p w:rsidR="004971F7" w:rsidRPr="004971F7" w:rsidRDefault="004971F7" w:rsidP="004971F7">
      <w:pPr>
        <w:rPr>
          <w:rFonts w:ascii="Times New Roman" w:hAnsi="Times New Roman"/>
          <w:sz w:val="24"/>
          <w:szCs w:val="24"/>
        </w:rPr>
      </w:pPr>
    </w:p>
    <w:p w:rsidR="004971F7" w:rsidRDefault="004971F7" w:rsidP="004971F7">
      <w:pPr>
        <w:rPr>
          <w:rFonts w:ascii="Times New Roman" w:hAnsi="Times New Roman"/>
          <w:sz w:val="24"/>
          <w:szCs w:val="24"/>
        </w:rPr>
      </w:pPr>
    </w:p>
    <w:p w:rsidR="00CE5A93" w:rsidRDefault="00CE5A93" w:rsidP="004971F7">
      <w:pPr>
        <w:rPr>
          <w:rFonts w:ascii="Times New Roman" w:hAnsi="Times New Roman"/>
          <w:sz w:val="24"/>
          <w:szCs w:val="24"/>
        </w:rPr>
      </w:pPr>
    </w:p>
    <w:p w:rsidR="00CE5A93" w:rsidRDefault="00CE5A93" w:rsidP="004971F7">
      <w:pPr>
        <w:rPr>
          <w:rFonts w:ascii="Times New Roman" w:hAnsi="Times New Roman"/>
          <w:sz w:val="24"/>
          <w:szCs w:val="24"/>
        </w:rPr>
      </w:pPr>
    </w:p>
    <w:p w:rsidR="00CE5A93" w:rsidRPr="004971F7" w:rsidRDefault="00CE5A93" w:rsidP="004971F7">
      <w:pPr>
        <w:rPr>
          <w:rFonts w:ascii="Times New Roman" w:hAnsi="Times New Roman"/>
          <w:sz w:val="24"/>
          <w:szCs w:val="24"/>
        </w:rPr>
      </w:pPr>
    </w:p>
    <w:p w:rsidR="004971F7" w:rsidRPr="004971F7" w:rsidRDefault="004971F7" w:rsidP="004971F7">
      <w:pPr>
        <w:rPr>
          <w:rFonts w:ascii="Times New Roman" w:hAnsi="Times New Roman"/>
          <w:sz w:val="24"/>
          <w:szCs w:val="24"/>
        </w:rPr>
      </w:pPr>
    </w:p>
    <w:p w:rsidR="004971F7" w:rsidRPr="004971F7" w:rsidRDefault="004971F7" w:rsidP="004971F7">
      <w:pPr>
        <w:rPr>
          <w:rFonts w:ascii="Times New Roman" w:hAnsi="Times New Roman"/>
          <w:sz w:val="24"/>
          <w:szCs w:val="24"/>
        </w:rPr>
      </w:pPr>
    </w:p>
    <w:p w:rsidR="004971F7" w:rsidRPr="004971F7" w:rsidRDefault="004971F7" w:rsidP="004971F7">
      <w:pPr>
        <w:jc w:val="center"/>
        <w:rPr>
          <w:rFonts w:ascii="Times New Roman" w:hAnsi="Times New Roman"/>
          <w:b/>
          <w:sz w:val="24"/>
          <w:szCs w:val="24"/>
        </w:rPr>
      </w:pPr>
      <w:r w:rsidRPr="004971F7">
        <w:rPr>
          <w:rFonts w:ascii="Times New Roman" w:hAnsi="Times New Roman"/>
          <w:b/>
          <w:sz w:val="24"/>
          <w:szCs w:val="24"/>
        </w:rPr>
        <w:t>РАБОЧАЯ ПРОГРАММА</w:t>
      </w:r>
      <w:r w:rsidR="00CE5A93">
        <w:rPr>
          <w:rFonts w:ascii="Times New Roman" w:hAnsi="Times New Roman"/>
          <w:b/>
          <w:sz w:val="24"/>
          <w:szCs w:val="24"/>
        </w:rPr>
        <w:t xml:space="preserve"> ИНФОРМАЦИОННОГО ДВИЖЕНИЯ </w:t>
      </w:r>
    </w:p>
    <w:p w:rsidR="004971F7" w:rsidRPr="00CE5A93" w:rsidRDefault="00CE5A93" w:rsidP="004971F7">
      <w:pPr>
        <w:jc w:val="center"/>
        <w:rPr>
          <w:rFonts w:ascii="Times New Roman" w:hAnsi="Times New Roman"/>
          <w:b/>
          <w:sz w:val="32"/>
          <w:szCs w:val="32"/>
        </w:rPr>
      </w:pPr>
      <w:r w:rsidRPr="00CE5A93">
        <w:rPr>
          <w:rFonts w:ascii="Times New Roman" w:hAnsi="Times New Roman"/>
          <w:b/>
          <w:sz w:val="32"/>
          <w:szCs w:val="32"/>
        </w:rPr>
        <w:t>«ТимИнфо</w:t>
      </w:r>
      <w:r w:rsidR="004971F7" w:rsidRPr="00CE5A93">
        <w:rPr>
          <w:rFonts w:ascii="Times New Roman" w:hAnsi="Times New Roman"/>
          <w:b/>
          <w:sz w:val="32"/>
          <w:szCs w:val="32"/>
        </w:rPr>
        <w:t xml:space="preserve">» </w:t>
      </w:r>
    </w:p>
    <w:p w:rsidR="004971F7" w:rsidRPr="00CE5A93" w:rsidRDefault="004971F7" w:rsidP="00CE5A93">
      <w:pPr>
        <w:jc w:val="center"/>
        <w:rPr>
          <w:rFonts w:ascii="Times New Roman" w:hAnsi="Times New Roman"/>
          <w:sz w:val="32"/>
          <w:szCs w:val="32"/>
        </w:rPr>
      </w:pPr>
      <w:r w:rsidRPr="00CE5A93">
        <w:rPr>
          <w:rFonts w:ascii="Times New Roman" w:hAnsi="Times New Roman"/>
          <w:sz w:val="32"/>
          <w:szCs w:val="32"/>
        </w:rPr>
        <w:t xml:space="preserve">Учебный год: </w:t>
      </w:r>
      <w:r w:rsidR="00CE5A93" w:rsidRPr="00CE5A93">
        <w:rPr>
          <w:rFonts w:ascii="Times New Roman" w:hAnsi="Times New Roman"/>
          <w:sz w:val="32"/>
          <w:szCs w:val="32"/>
          <w:u w:val="single"/>
        </w:rPr>
        <w:t>2018</w:t>
      </w:r>
      <w:r w:rsidRPr="00CE5A93">
        <w:rPr>
          <w:rFonts w:ascii="Times New Roman" w:hAnsi="Times New Roman"/>
          <w:sz w:val="32"/>
          <w:szCs w:val="32"/>
          <w:u w:val="single"/>
        </w:rPr>
        <w:t>-201</w:t>
      </w:r>
      <w:r w:rsidR="00CE5A93" w:rsidRPr="00CE5A93">
        <w:rPr>
          <w:rFonts w:ascii="Times New Roman" w:hAnsi="Times New Roman"/>
          <w:sz w:val="32"/>
          <w:szCs w:val="32"/>
          <w:u w:val="single"/>
        </w:rPr>
        <w:t>9</w:t>
      </w:r>
      <w:r w:rsidRPr="00CE5A93">
        <w:rPr>
          <w:rFonts w:ascii="Times New Roman" w:hAnsi="Times New Roman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78326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E5A93" w:rsidRDefault="00CE5A93" w:rsidP="00CE5A93">
          <w:pPr>
            <w:pStyle w:val="a9"/>
          </w:pPr>
        </w:p>
        <w:p w:rsidR="004971F7" w:rsidRDefault="0025585B"/>
      </w:sdtContent>
    </w:sdt>
    <w:p w:rsidR="00993606" w:rsidRPr="00CE5A93" w:rsidRDefault="00993606" w:rsidP="00CE5A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Toc434438267"/>
      <w:r w:rsidRPr="008A7938">
        <w:rPr>
          <w:rFonts w:ascii="Times New Roman" w:hAnsi="Times New Roman" w:cs="Times New Roman"/>
          <w:b/>
          <w:sz w:val="28"/>
        </w:rPr>
        <w:t>Пояснительная записка</w:t>
      </w:r>
      <w:bookmarkEnd w:id="0"/>
    </w:p>
    <w:p w:rsidR="00993606" w:rsidRPr="00442762" w:rsidRDefault="00993606" w:rsidP="0044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В современной России тимуровское движен</w:t>
      </w:r>
      <w:r w:rsidR="00442762">
        <w:rPr>
          <w:rFonts w:ascii="Times New Roman" w:hAnsi="Times New Roman" w:cs="Times New Roman"/>
          <w:sz w:val="28"/>
          <w:szCs w:val="28"/>
        </w:rPr>
        <w:t>ие инициировало</w:t>
      </w:r>
      <w:r w:rsidRPr="004971F7">
        <w:rPr>
          <w:rFonts w:ascii="Times New Roman" w:hAnsi="Times New Roman" w:cs="Times New Roman"/>
          <w:sz w:val="28"/>
          <w:szCs w:val="28"/>
        </w:rPr>
        <w:t xml:space="preserve"> новое Всероссийское детско-юношеское и молодежное тимуровское (добровольческое) движение по направлению «Тимуровцы информационного общества», призванное способствовать развитию волонтерского движения в помощь социально-незащищенным группам граждан в информационном обществе.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Сегодня людям старшего возраста крайне сложно адаптироваться к условиям жизни в современном обществе, пользоваться электронными государственными услугами и осуществлять социальное общение. Не секрет, что молодежь гораздо быстрее «находит общий язык» с компьютером, чем люди за сорок и старше. Молодые максимально используют весь потенциал информационных технологий для работы, учебы, общения, получения государственных услуг, поиска информации и приобретения товаров. Как свидетельствует активное развитие социальных сетей, многие молодые люди (преимущественно школьники и студенты) готовы поделиться своими знаниями и навыками. Большинство из них занимают активную гражданскую позицию, понимая, что без знания ИКТ человеку очень сложно существовать в современном обществе. Согласно исследованию PIW, только 3% людей, старше 55 лет имеет в России доступ в сеть Интернет. Цифровое неравенство затрагивает социально уязвимые группы граждан, именно тех, кому в большей степени необходима социальная поддержка.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Представителям более старшего поколения сложно собирать информацию о работе государственных органов, искать перечни необходимых документов для получения государственных услуг, узнавать время работы нужного ведомства и т.д.  Вся эта информация в данный момент доступна в сети Интернет, ее можно получить за несколько минут, однако людям старшего возраста из-за компьютерной неграмотности приходится отстаивать часовые очереди, тратить время и деньги на поездки в органы государственной власти.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Во многих случаях люди старшего возраста получают помощь в обучении основам информационных технологий в рамках своих семей. Молодежь пытается </w:t>
      </w:r>
      <w:r w:rsidRPr="004971F7">
        <w:rPr>
          <w:rFonts w:ascii="Times New Roman" w:hAnsi="Times New Roman" w:cs="Times New Roman"/>
          <w:sz w:val="28"/>
          <w:szCs w:val="28"/>
        </w:rPr>
        <w:lastRenderedPageBreak/>
        <w:t>помочь старшему поколению освоить компьютер, научиться пользоваться интернетом, сервисами мгновенного обмена сообщениями, порталами органов государственной власти и интернет-магазинами.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Для старшего поколения это не только вопрос получения знаний и навыков, но и важный опыт социальной адаптации и межпоколенческого общения.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Информатизация, призванная устранить социальные различия, в реальности зачастую делает богатых еще богаче, а бедных – еще беднее. С этим сложно поспорить, зная о нынешней ситуации с внедрением информационных технологий в России. Задачей информатизации в последнее время было создание технической инфраструктуры, поставка компьютеров, прокладка сетей и разработка программных решений. Со временем пришло понимание того, что нужно эти ресурсы наполнять содержанием, и тогда государственные деньги пошли на разработку контента порталов и сайтов. Но никто не задумался о том, какой процент людей в России сможет этими ресурсами адекватно пользоваться.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Сегодня вопросу массовой компьютерной грамотности уделяется большое внимание на самом высоком уровне. </w:t>
      </w:r>
      <w:r w:rsidR="00442762">
        <w:rPr>
          <w:rFonts w:ascii="Times New Roman" w:hAnsi="Times New Roman" w:cs="Times New Roman"/>
          <w:sz w:val="28"/>
          <w:szCs w:val="28"/>
        </w:rPr>
        <w:t>Р</w:t>
      </w:r>
      <w:r w:rsidRPr="004971F7">
        <w:rPr>
          <w:rFonts w:ascii="Times New Roman" w:hAnsi="Times New Roman" w:cs="Times New Roman"/>
          <w:sz w:val="28"/>
          <w:szCs w:val="28"/>
        </w:rPr>
        <w:t>азница в информационной подготовке, информационных возможностях, которые существуют между людьми, живущими в нашей стране, и создаёт так называемый информационный разрыв, или цифровой разрыв, цифровое неравенство. Когда те, кто живёт в крупном столичном городе, обладают практически любыми возможностями и по доступу в интернет, и по использованию мобильных средств</w:t>
      </w:r>
      <w:r w:rsidR="001461CD">
        <w:rPr>
          <w:rFonts w:ascii="Times New Roman" w:hAnsi="Times New Roman" w:cs="Times New Roman"/>
          <w:sz w:val="28"/>
          <w:szCs w:val="28"/>
        </w:rPr>
        <w:t xml:space="preserve"> </w:t>
      </w:r>
      <w:r w:rsidRPr="004971F7">
        <w:rPr>
          <w:rFonts w:ascii="Times New Roman" w:hAnsi="Times New Roman" w:cs="Times New Roman"/>
          <w:sz w:val="28"/>
          <w:szCs w:val="28"/>
        </w:rPr>
        <w:t xml:space="preserve"> связи, а те, кто живёт в небольших населённых пунктах, не обладают практически никакими. Вот это цифровое неравенство, цифровой разрыв мы должны преодолеть».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Группой риска являются в основном люди возрастной группы старше сорока лет, которые оказались за границами государственных программ обучения основам работы на компьютере и в сети Интернет, введенных в школах и ВУЗах не так давно.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06" w:rsidRPr="004971F7" w:rsidRDefault="00993606" w:rsidP="00146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1D" w:rsidRPr="008A7938" w:rsidRDefault="00993606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" w:name="_Toc434438269"/>
      <w:r w:rsidRPr="008A7938">
        <w:rPr>
          <w:rFonts w:ascii="Times New Roman" w:hAnsi="Times New Roman" w:cs="Times New Roman"/>
          <w:b/>
          <w:color w:val="auto"/>
        </w:rPr>
        <w:lastRenderedPageBreak/>
        <w:t>М</w:t>
      </w:r>
      <w:r w:rsidR="0028221D" w:rsidRPr="008A7938">
        <w:rPr>
          <w:rFonts w:ascii="Times New Roman" w:hAnsi="Times New Roman" w:cs="Times New Roman"/>
          <w:b/>
          <w:color w:val="auto"/>
        </w:rPr>
        <w:t>иссия движения по направлению</w:t>
      </w:r>
      <w:bookmarkEnd w:id="1"/>
    </w:p>
    <w:p w:rsidR="00993606" w:rsidRPr="008A7938" w:rsidRDefault="0028221D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" w:name="_Toc434438270"/>
      <w:r w:rsidRPr="008A7938">
        <w:rPr>
          <w:rFonts w:ascii="Times New Roman" w:hAnsi="Times New Roman" w:cs="Times New Roman"/>
          <w:b/>
          <w:color w:val="auto"/>
        </w:rPr>
        <w:t>«Ти</w:t>
      </w:r>
      <w:r w:rsidR="001461CD">
        <w:rPr>
          <w:rFonts w:ascii="Times New Roman" w:hAnsi="Times New Roman" w:cs="Times New Roman"/>
          <w:b/>
          <w:color w:val="auto"/>
        </w:rPr>
        <w:t>мИнфо</w:t>
      </w:r>
      <w:r w:rsidRPr="008A7938">
        <w:rPr>
          <w:rFonts w:ascii="Times New Roman" w:hAnsi="Times New Roman" w:cs="Times New Roman"/>
          <w:b/>
          <w:color w:val="auto"/>
        </w:rPr>
        <w:t>»</w:t>
      </w:r>
      <w:bookmarkEnd w:id="2"/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Миссия Движения заключается в проведении «компьютерного ликбеза», чтобы помочь в первую очередь старшему поколению научиться полноценно пользоваться благами информационного общества, что должно привести к увеличению социальной защищенности населения.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Привлечение молодежи к этому проекту поможет не только снизить “межпоколенческие” различия и улучшить детско-родительские отношения, но и задействовать огромный ИКТ-ресурс молодых, чтобы помочь старшему поколению адаптироваться в новой общественной формации.</w:t>
      </w:r>
    </w:p>
    <w:p w:rsidR="00993606" w:rsidRPr="004971F7" w:rsidRDefault="00993606" w:rsidP="001461CD">
      <w:pPr>
        <w:pStyle w:val="a3"/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93606" w:rsidRPr="008A7938" w:rsidRDefault="00993606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" w:name="_Toc434438271"/>
      <w:r w:rsidRPr="008A7938">
        <w:rPr>
          <w:rFonts w:ascii="Times New Roman" w:hAnsi="Times New Roman" w:cs="Times New Roman"/>
          <w:b/>
          <w:color w:val="auto"/>
        </w:rPr>
        <w:t>З</w:t>
      </w:r>
      <w:r w:rsidR="0028221D" w:rsidRPr="008A7938">
        <w:rPr>
          <w:rFonts w:ascii="Times New Roman" w:hAnsi="Times New Roman" w:cs="Times New Roman"/>
          <w:b/>
          <w:color w:val="auto"/>
        </w:rPr>
        <w:t>адачи движения</w:t>
      </w:r>
      <w:bookmarkEnd w:id="3"/>
    </w:p>
    <w:p w:rsidR="00993606" w:rsidRPr="004971F7" w:rsidRDefault="001461CD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движением «ТимИнфо</w:t>
      </w:r>
      <w:r w:rsidR="00993606" w:rsidRPr="004971F7">
        <w:rPr>
          <w:rFonts w:ascii="Times New Roman" w:hAnsi="Times New Roman" w:cs="Times New Roman"/>
          <w:sz w:val="28"/>
          <w:szCs w:val="28"/>
        </w:rPr>
        <w:t>» ставятся следующие задачи: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Проведение исследования компьютерной грамотности взрослого населения.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Разработка интернет-портала проекта, адаптированного к нуждам и интересам взрослого населения с разделом, посвященном нуждам социально-незащищенных граждан в современном информационном обществе, а также сервисами поддержки пожилых граждан в области работы в сети Интернет.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Разработка рекомендаций по ра</w:t>
      </w:r>
      <w:r w:rsidR="001461CD">
        <w:rPr>
          <w:rFonts w:ascii="Times New Roman" w:hAnsi="Times New Roman" w:cs="Times New Roman"/>
          <w:sz w:val="28"/>
          <w:szCs w:val="28"/>
        </w:rPr>
        <w:t>боте с лицами старшего возраста</w:t>
      </w:r>
      <w:r w:rsidRPr="004971F7">
        <w:rPr>
          <w:rFonts w:ascii="Times New Roman" w:hAnsi="Times New Roman" w:cs="Times New Roman"/>
          <w:sz w:val="28"/>
          <w:szCs w:val="28"/>
        </w:rPr>
        <w:t>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организации и проведению обучения.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Организация учебного процесса и системы мониторинга прохождения обучения.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Разработка информационной системы учета населения, прошедшего обучение.</w:t>
      </w:r>
    </w:p>
    <w:p w:rsidR="00993606" w:rsidRPr="001461CD" w:rsidRDefault="00993606" w:rsidP="00146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06" w:rsidRPr="008A7938" w:rsidRDefault="001461CD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Планируемые результаты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Повышение социальной защищенности лиц старшего возраста за счет использования возможностей современных ИКТ. Включение социально-незащищенных граждан в информационное общество позволит обеспечить </w:t>
      </w:r>
      <w:r w:rsidRPr="004971F7">
        <w:rPr>
          <w:rFonts w:ascii="Times New Roman" w:hAnsi="Times New Roman" w:cs="Times New Roman"/>
          <w:sz w:val="28"/>
          <w:szCs w:val="28"/>
        </w:rPr>
        <w:lastRenderedPageBreak/>
        <w:t>устойчивое и стабильное социальное развитие за счет полноценного использования возможностей информационного общества.</w:t>
      </w:r>
    </w:p>
    <w:p w:rsidR="00D03DD3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Вовлечение молодежи в волонтерскую работу с населением старшего возраста. Актуальнейшие задачи воспитания молодого поколения в духе патриотизма, уважения к российской истории и культуре невозможны без организации тесного межпоколенческого общения между молодежью и людьми старшего возраста. 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Снижение социально-политической агрессии. Обучение пенсионеров силами молодежи позволит увеличить продолжительность активного трудового возраста, уменьшить социальную изоляцию пожилых граждан и повысить качество жизни.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За счет развития навыков населения гарантируется равный уровень доступности информации и технологий независимо от пола, возраста, места проживания и социального положения. </w:t>
      </w:r>
    </w:p>
    <w:p w:rsidR="00D03DD3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молодежи. Тесное общение с людьми старшего возраста поможет развитию у молодых волонтеров таких черт как сострадание, умение и готовность помогать, стрессоустойчивость, внимание к пожилым людям, качества и навыки, необходимые для преподавательской деятельности</w:t>
      </w:r>
      <w:r w:rsidR="00D03DD3">
        <w:rPr>
          <w:rFonts w:ascii="Times New Roman" w:hAnsi="Times New Roman" w:cs="Times New Roman"/>
          <w:sz w:val="28"/>
          <w:szCs w:val="28"/>
        </w:rPr>
        <w:t>.</w:t>
      </w:r>
    </w:p>
    <w:p w:rsidR="00993606" w:rsidRPr="004971F7" w:rsidRDefault="00993606" w:rsidP="00D03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Развитие экономики на основе ИКТ. Сделать массовое обучение граждан основам информационных технологий позволит не только сделать востребованной техническую инфраструктуру, существенно увеличив объем продаж товаров и услуг через сеть Интернет, но и привлечь инвестиции в другие секторы экономики (например, транспорт, почта, продажа и обслуживание оргтехники и т.д.). Население сможет через сеть Интернет получать качественную консультативную помощь у лучших специалистов страны в области медицины, юриспруденции, образования, налогообложения и т.д., а также получит возможность удаленно работать с банками и другими финансовыми учреждениями.</w:t>
      </w:r>
    </w:p>
    <w:p w:rsidR="007A4454" w:rsidRPr="008A7938" w:rsidRDefault="007A4454" w:rsidP="007A445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434438274"/>
      <w:r w:rsidRPr="008A7938">
        <w:rPr>
          <w:rFonts w:ascii="Times New Roman" w:hAnsi="Times New Roman" w:cs="Times New Roman"/>
          <w:b/>
          <w:color w:val="auto"/>
          <w:sz w:val="28"/>
        </w:rPr>
        <w:t>Содержание программы</w:t>
      </w:r>
      <w:bookmarkEnd w:id="4"/>
    </w:p>
    <w:p w:rsidR="007A4454" w:rsidRDefault="007A4454" w:rsidP="007A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4454">
        <w:rPr>
          <w:rFonts w:ascii="Times New Roman" w:hAnsi="Times New Roman" w:cs="Times New Roman"/>
          <w:sz w:val="28"/>
          <w:szCs w:val="28"/>
        </w:rPr>
        <w:t>стройство персонального компьютера, включение-выключение, азы пользования операционной системой.    Начальные сведения об архитектуре ЭВМ. Знакомство с основными устройствами ЭВМ. Правила техники безопасности. Освоение клавиатуры.</w:t>
      </w:r>
    </w:p>
    <w:p w:rsidR="007A4454" w:rsidRDefault="007A4454" w:rsidP="007A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54">
        <w:rPr>
          <w:rFonts w:ascii="Times New Roman" w:hAnsi="Times New Roman" w:cs="Times New Roman"/>
          <w:sz w:val="28"/>
          <w:szCs w:val="28"/>
        </w:rPr>
        <w:lastRenderedPageBreak/>
        <w:t>Виды программного обеспечения (ПО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4454">
        <w:rPr>
          <w:rFonts w:ascii="Times New Roman" w:hAnsi="Times New Roman" w:cs="Times New Roman"/>
          <w:sz w:val="28"/>
          <w:szCs w:val="28"/>
        </w:rPr>
        <w:t>. Системное ПО. Операционные системы. Основные функции ОС: организация диалога с пользователем, работа с файлами, управление устройствами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454" w:rsidRDefault="007A4454" w:rsidP="007A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54">
        <w:rPr>
          <w:rFonts w:ascii="Times New Roman" w:hAnsi="Times New Roman" w:cs="Times New Roman"/>
          <w:sz w:val="28"/>
          <w:szCs w:val="28"/>
        </w:rPr>
        <w:t>Работа с магнитными дисками и принтерами при сохранении и печати текстовых документов.</w:t>
      </w:r>
      <w:r w:rsidR="00D03DD3">
        <w:rPr>
          <w:rFonts w:ascii="Times New Roman" w:hAnsi="Times New Roman" w:cs="Times New Roman"/>
          <w:sz w:val="28"/>
          <w:szCs w:val="28"/>
        </w:rPr>
        <w:t xml:space="preserve"> </w:t>
      </w:r>
      <w:r w:rsidRPr="007A4454">
        <w:rPr>
          <w:rFonts w:ascii="Times New Roman" w:hAnsi="Times New Roman" w:cs="Times New Roman"/>
          <w:sz w:val="28"/>
          <w:szCs w:val="28"/>
        </w:rPr>
        <w:t>Текстовые редакторы и принципы работы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454" w:rsidRDefault="007A4454" w:rsidP="007A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54">
        <w:rPr>
          <w:rFonts w:ascii="Times New Roman" w:hAnsi="Times New Roman" w:cs="Times New Roman"/>
          <w:sz w:val="28"/>
          <w:szCs w:val="28"/>
        </w:rPr>
        <w:t>Компьютерные сети: виды, структура, принципы функционирования, технические устройства. Информационные услуги компьютерных сетей: электронная почта, телеконференции и пр. Интернет. WWW – Всемирная паутина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454" w:rsidRPr="0051204C" w:rsidRDefault="007A4454" w:rsidP="0051204C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5" w:name="_Toc434438275"/>
      <w:r w:rsidRPr="008A79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уровню подготовки </w:t>
      </w:r>
      <w:r w:rsidRPr="008A7938">
        <w:rPr>
          <w:rFonts w:ascii="Times New Roman" w:hAnsi="Times New Roman" w:cs="Times New Roman"/>
          <w:b/>
          <w:color w:val="auto"/>
          <w:sz w:val="28"/>
        </w:rPr>
        <w:t>«Тим</w:t>
      </w:r>
      <w:r w:rsidR="00D03DD3">
        <w:rPr>
          <w:rFonts w:ascii="Times New Roman" w:hAnsi="Times New Roman" w:cs="Times New Roman"/>
          <w:b/>
          <w:color w:val="auto"/>
          <w:sz w:val="28"/>
        </w:rPr>
        <w:t>Инфо</w:t>
      </w:r>
      <w:r w:rsidRPr="0051204C">
        <w:rPr>
          <w:rFonts w:ascii="Times New Roman" w:hAnsi="Times New Roman" w:cs="Times New Roman"/>
          <w:b/>
          <w:i/>
          <w:color w:val="auto"/>
          <w:sz w:val="28"/>
        </w:rPr>
        <w:t>»</w:t>
      </w:r>
      <w:bookmarkEnd w:id="5"/>
    </w:p>
    <w:p w:rsidR="0051204C" w:rsidRDefault="0051204C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200">
        <w:rPr>
          <w:rFonts w:ascii="Times New Roman" w:hAnsi="Times New Roman" w:cs="Times New Roman"/>
          <w:i/>
          <w:sz w:val="28"/>
          <w:szCs w:val="28"/>
        </w:rPr>
        <w:t>«</w:t>
      </w:r>
      <w:r w:rsidR="00D03DD3">
        <w:rPr>
          <w:rFonts w:ascii="Times New Roman" w:hAnsi="Times New Roman" w:cs="Times New Roman"/>
          <w:i/>
          <w:sz w:val="28"/>
          <w:szCs w:val="28"/>
        </w:rPr>
        <w:t>Обу</w:t>
      </w:r>
      <w:r w:rsidRPr="00866200">
        <w:rPr>
          <w:rFonts w:ascii="Times New Roman" w:hAnsi="Times New Roman" w:cs="Times New Roman"/>
          <w:i/>
          <w:sz w:val="28"/>
          <w:szCs w:val="28"/>
        </w:rPr>
        <w:t>ча</w:t>
      </w:r>
      <w:r w:rsidR="00D03DD3">
        <w:rPr>
          <w:rFonts w:ascii="Times New Roman" w:hAnsi="Times New Roman" w:cs="Times New Roman"/>
          <w:i/>
          <w:sz w:val="28"/>
          <w:szCs w:val="28"/>
        </w:rPr>
        <w:t>ю</w:t>
      </w:r>
      <w:r w:rsidRPr="00866200">
        <w:rPr>
          <w:rFonts w:ascii="Times New Roman" w:hAnsi="Times New Roman" w:cs="Times New Roman"/>
          <w:i/>
          <w:sz w:val="28"/>
          <w:szCs w:val="28"/>
        </w:rPr>
        <w:t>щиеся» должны знать: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правила техники безопасности при работе на компьютере;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состав основных устройств компьютера, их назначение и информационное взаимодействие;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сущность программного управления работой компьютера;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принципы организации информации на дисках: что такое файл, каталог (папка), файловая структура;</w:t>
      </w:r>
    </w:p>
    <w:p w:rsidR="007A4454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назначение програ</w:t>
      </w:r>
      <w:r>
        <w:rPr>
          <w:rFonts w:ascii="Times New Roman" w:hAnsi="Times New Roman" w:cs="Times New Roman"/>
          <w:sz w:val="28"/>
          <w:szCs w:val="28"/>
        </w:rPr>
        <w:t>ммного обеспечения и его состав;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–назначение текстовых редакторов (текстовых процессоров);</w:t>
      </w:r>
    </w:p>
    <w:p w:rsid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основные режимы работы текстовых редакторов (ввод-редактирование, печать, орфографический контроль, поиск и замена, работа с файлами)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что такое компьютерная сеть, в чем различие между локальными и глобальными сетями;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назначение основных видов услуг глобальных сетей: электронной почты, телеконференций, распределенных баз данных и др;</w:t>
      </w:r>
    </w:p>
    <w:p w:rsid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что такое Интернет, какие возможности предоставляет пользователю Всемирная паутина – WWW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200" w:rsidRPr="00866200" w:rsidRDefault="00866200" w:rsidP="008662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620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03DD3">
        <w:rPr>
          <w:rFonts w:ascii="Times New Roman" w:hAnsi="Times New Roman" w:cs="Times New Roman"/>
          <w:sz w:val="28"/>
          <w:szCs w:val="28"/>
          <w:u w:val="single"/>
        </w:rPr>
        <w:t>Обу</w:t>
      </w:r>
      <w:r w:rsidRPr="00866200">
        <w:rPr>
          <w:rFonts w:ascii="Times New Roman" w:hAnsi="Times New Roman" w:cs="Times New Roman"/>
          <w:sz w:val="28"/>
          <w:szCs w:val="28"/>
          <w:u w:val="single"/>
        </w:rPr>
        <w:t>чащиеся» должны уметь: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включать и выключать компьютер;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пользоваться клавиатурой;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lastRenderedPageBreak/>
        <w:t>– вставлять флеш-карты и диски  в накопители;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ориентироваться в типовом интерфейсе: пользоваться меню, обращаться за справкой, работать с окнами;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инициализировать выполнение программ из программных файлов;</w:t>
      </w:r>
    </w:p>
    <w:p w:rsid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выполнять основные операции с файлами и каталогами (папками): копирование, перемещение, удаление,</w:t>
      </w:r>
      <w:r>
        <w:rPr>
          <w:rFonts w:ascii="Times New Roman" w:hAnsi="Times New Roman" w:cs="Times New Roman"/>
          <w:sz w:val="28"/>
          <w:szCs w:val="28"/>
        </w:rPr>
        <w:t xml:space="preserve"> переименование, поиск;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набирать и редактировать текст в одном из текстовых редакторов;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выполнять основные допустимые редактором операции над текстом;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 xml:space="preserve">– сохранять текст на диске, загружать </w:t>
      </w:r>
      <w:r>
        <w:rPr>
          <w:rFonts w:ascii="Times New Roman" w:hAnsi="Times New Roman" w:cs="Times New Roman"/>
          <w:sz w:val="28"/>
          <w:szCs w:val="28"/>
        </w:rPr>
        <w:t>его с диска, выводить на печать;</w:t>
      </w:r>
    </w:p>
    <w:p w:rsid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таблицами;</w:t>
      </w:r>
    </w:p>
    <w:p w:rsidR="00866200" w:rsidRPr="004971F7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осуществлять обмен информацией с файл-сервером локальной сети или с рабочими станциями одноранговой сети.</w:t>
      </w:r>
    </w:p>
    <w:p w:rsidR="0028221D" w:rsidRPr="007A4454" w:rsidRDefault="0028221D" w:rsidP="004971F7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6" w:name="_Toc434438276"/>
      <w:r w:rsidRPr="008A7938">
        <w:rPr>
          <w:rFonts w:ascii="Times New Roman" w:hAnsi="Times New Roman" w:cs="Times New Roman"/>
          <w:b/>
          <w:color w:val="auto"/>
          <w:sz w:val="28"/>
        </w:rPr>
        <w:t>Место «Тим</w:t>
      </w:r>
      <w:r w:rsidR="00D03DD3">
        <w:rPr>
          <w:rFonts w:ascii="Times New Roman" w:hAnsi="Times New Roman" w:cs="Times New Roman"/>
          <w:b/>
          <w:color w:val="auto"/>
          <w:sz w:val="28"/>
        </w:rPr>
        <w:t>Инфо</w:t>
      </w:r>
      <w:r w:rsidRPr="008A7938">
        <w:rPr>
          <w:rFonts w:ascii="Times New Roman" w:hAnsi="Times New Roman" w:cs="Times New Roman"/>
          <w:b/>
          <w:color w:val="auto"/>
          <w:sz w:val="28"/>
        </w:rPr>
        <w:t>»</w:t>
      </w:r>
      <w:bookmarkEnd w:id="6"/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Обучение навыкам пользования ИКТ проходит в несколько этапов:</w:t>
      </w:r>
    </w:p>
    <w:p w:rsidR="00993606" w:rsidRPr="004971F7" w:rsidRDefault="00993606" w:rsidP="00A030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Вводный день. «Компьютерно-неграмотные» ученики знакомятся с «Тим</w:t>
      </w:r>
      <w:r w:rsidR="00D03DD3">
        <w:rPr>
          <w:rFonts w:ascii="Times New Roman" w:hAnsi="Times New Roman" w:cs="Times New Roman"/>
          <w:sz w:val="28"/>
          <w:szCs w:val="28"/>
        </w:rPr>
        <w:t>Инфо</w:t>
      </w:r>
      <w:r w:rsidR="00A03002" w:rsidRPr="004971F7">
        <w:rPr>
          <w:rFonts w:ascii="Times New Roman" w:hAnsi="Times New Roman" w:cs="Times New Roman"/>
          <w:sz w:val="28"/>
          <w:szCs w:val="28"/>
        </w:rPr>
        <w:t>»</w:t>
      </w:r>
      <w:r w:rsidR="00D03DD3">
        <w:rPr>
          <w:rFonts w:ascii="Times New Roman" w:hAnsi="Times New Roman" w:cs="Times New Roman"/>
          <w:sz w:val="28"/>
          <w:szCs w:val="28"/>
        </w:rPr>
        <w:t>- информационным движением</w:t>
      </w:r>
      <w:r w:rsidR="00A03002" w:rsidRPr="004971F7">
        <w:rPr>
          <w:rFonts w:ascii="Times New Roman" w:hAnsi="Times New Roman" w:cs="Times New Roman"/>
          <w:sz w:val="28"/>
          <w:szCs w:val="28"/>
        </w:rPr>
        <w:t>.</w:t>
      </w:r>
    </w:p>
    <w:p w:rsidR="00993606" w:rsidRPr="004971F7" w:rsidRDefault="00993606" w:rsidP="00A030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Базовый курс. Тимуровцы обучают старшее поколение базовым навыкам пользования компьютером, а именно: устройство персонального компьютера, включение-выключение, азы пользования операционной системой, офисными прило</w:t>
      </w:r>
      <w:r w:rsidR="00A03002" w:rsidRPr="004971F7">
        <w:rPr>
          <w:rFonts w:ascii="Times New Roman" w:hAnsi="Times New Roman" w:cs="Times New Roman"/>
          <w:sz w:val="28"/>
          <w:szCs w:val="28"/>
        </w:rPr>
        <w:t>жениями.</w:t>
      </w:r>
    </w:p>
    <w:p w:rsidR="00993606" w:rsidRPr="004971F7" w:rsidRDefault="00993606" w:rsidP="00A030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Курс интернет-пользователя. Старшее поколение обучается навыкам работы с сетью Интернет и ее сервисами (электронная почта, поисковые </w:t>
      </w:r>
      <w:r w:rsidR="00A03002" w:rsidRPr="004971F7">
        <w:rPr>
          <w:rFonts w:ascii="Times New Roman" w:hAnsi="Times New Roman" w:cs="Times New Roman"/>
          <w:sz w:val="28"/>
          <w:szCs w:val="28"/>
        </w:rPr>
        <w:t>системы, IP – телефония и др.).</w:t>
      </w:r>
    </w:p>
    <w:p w:rsidR="00993606" w:rsidRPr="004971F7" w:rsidRDefault="00993606" w:rsidP="00A030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Дополнительный курс по раб</w:t>
      </w:r>
      <w:r w:rsidR="00A03002" w:rsidRPr="004971F7">
        <w:rPr>
          <w:rFonts w:ascii="Times New Roman" w:hAnsi="Times New Roman" w:cs="Times New Roman"/>
          <w:sz w:val="28"/>
          <w:szCs w:val="28"/>
        </w:rPr>
        <w:t>оте с офисными приложениями.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Основная задача - обучение основам информационной культуры.</w:t>
      </w:r>
    </w:p>
    <w:p w:rsidR="00993606" w:rsidRPr="004971F7" w:rsidRDefault="00A03002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Всего – 35</w:t>
      </w:r>
      <w:r w:rsidR="00993606" w:rsidRPr="004971F7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4971F7">
        <w:rPr>
          <w:rFonts w:ascii="Times New Roman" w:hAnsi="Times New Roman" w:cs="Times New Roman"/>
          <w:sz w:val="28"/>
          <w:szCs w:val="28"/>
        </w:rPr>
        <w:t>в течении года, 1 час в неделю.</w:t>
      </w:r>
    </w:p>
    <w:p w:rsidR="0051204C" w:rsidRDefault="0051204C" w:rsidP="004971F7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br w:type="page"/>
      </w:r>
    </w:p>
    <w:p w:rsidR="00500940" w:rsidRPr="008A7938" w:rsidRDefault="004971F7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7" w:name="_Toc434438277"/>
      <w:r w:rsidRPr="008A7938">
        <w:rPr>
          <w:rFonts w:ascii="Times New Roman" w:hAnsi="Times New Roman" w:cs="Times New Roman"/>
          <w:b/>
          <w:color w:val="auto"/>
        </w:rPr>
        <w:lastRenderedPageBreak/>
        <w:t>К</w:t>
      </w:r>
      <w:r w:rsidR="00500940" w:rsidRPr="008A7938">
        <w:rPr>
          <w:rFonts w:ascii="Times New Roman" w:hAnsi="Times New Roman" w:cs="Times New Roman"/>
          <w:b/>
          <w:color w:val="auto"/>
        </w:rPr>
        <w:t>алендарно-тематическое планирование</w:t>
      </w:r>
      <w:bookmarkEnd w:id="7"/>
    </w:p>
    <w:tbl>
      <w:tblPr>
        <w:tblStyle w:val="a4"/>
        <w:tblpPr w:leftFromText="180" w:rightFromText="180" w:vertAnchor="text" w:horzAnchor="margin" w:tblpY="218"/>
        <w:tblW w:w="10343" w:type="dxa"/>
        <w:tblLayout w:type="fixed"/>
        <w:tblLook w:val="04A0"/>
      </w:tblPr>
      <w:tblGrid>
        <w:gridCol w:w="540"/>
        <w:gridCol w:w="2574"/>
        <w:gridCol w:w="992"/>
        <w:gridCol w:w="2410"/>
        <w:gridCol w:w="1843"/>
        <w:gridCol w:w="1984"/>
      </w:tblGrid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Основные понятия урока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ЦОРы в работе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971F7" w:rsidRPr="004971F7" w:rsidTr="003017F7">
        <w:tc>
          <w:tcPr>
            <w:tcW w:w="10343" w:type="dxa"/>
            <w:gridSpan w:val="6"/>
          </w:tcPr>
          <w:p w:rsidR="00500940" w:rsidRPr="004971F7" w:rsidRDefault="00500940" w:rsidP="00301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1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Операционная система </w:t>
            </w:r>
            <w:r w:rsidRPr="004971F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Windows</w:t>
            </w: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Устройства компьютера, их назначение и общие характеристики.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Работа с мышью и клавиатурой.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характеристика компьютера, мышь, клавиатура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Понятие программы.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Классификация, назначение и краткая характеристика программ.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Структура окна программы MicrosoftWord.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Строка меню: состав, основные команды.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Панели инструментов. Набор текста. Основные принципы работы с текстом.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Рабочий стол и его элементы.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Настройки рабочего стола.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стол, элементы рабочего стола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Редактирование существующего текста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Структура окон, работа с окнами.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 xml:space="preserve">Понятие меню.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Работа с меню «Пуск».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Редактирование существующего текста: работа со шрифтом, полями, выравниванием, списками.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Основные требования к оформлению и редактированию текста.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C4" w:rsidRPr="004971F7" w:rsidTr="003017F7">
        <w:trPr>
          <w:trHeight w:val="2250"/>
        </w:trPr>
        <w:tc>
          <w:tcPr>
            <w:tcW w:w="540" w:type="dxa"/>
            <w:vMerge w:val="restart"/>
          </w:tcPr>
          <w:p w:rsidR="003B45C4" w:rsidRPr="004971F7" w:rsidRDefault="003B45C4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Организация хранения данных: папки, файлы, логические диски.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 xml:space="preserve">Просмотр содержимого компьютера, перемещение по папкам. </w:t>
            </w:r>
          </w:p>
        </w:tc>
        <w:tc>
          <w:tcPr>
            <w:tcW w:w="992" w:type="dxa"/>
            <w:vMerge w:val="restart"/>
          </w:tcPr>
          <w:p w:rsidR="003B45C4" w:rsidRPr="004971F7" w:rsidRDefault="003B45C4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Проверка орфографии.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Сохранение файлов, печать.</w:t>
            </w:r>
          </w:p>
        </w:tc>
        <w:tc>
          <w:tcPr>
            <w:tcW w:w="1843" w:type="dxa"/>
            <w:vMerge w:val="restart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C4" w:rsidRPr="004971F7" w:rsidTr="003017F7">
        <w:trPr>
          <w:trHeight w:val="1335"/>
        </w:trPr>
        <w:tc>
          <w:tcPr>
            <w:tcW w:w="540" w:type="dxa"/>
            <w:vMerge/>
          </w:tcPr>
          <w:p w:rsidR="003B45C4" w:rsidRPr="004971F7" w:rsidRDefault="003B45C4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Древовидная структура вложенных папок.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Работа с «проводником».</w:t>
            </w:r>
          </w:p>
        </w:tc>
        <w:tc>
          <w:tcPr>
            <w:tcW w:w="992" w:type="dxa"/>
            <w:vMerge/>
          </w:tcPr>
          <w:p w:rsidR="003B45C4" w:rsidRPr="004971F7" w:rsidRDefault="003B45C4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F7" w:rsidRPr="004971F7" w:rsidTr="003017F7">
        <w:trPr>
          <w:trHeight w:val="225"/>
        </w:trPr>
        <w:tc>
          <w:tcPr>
            <w:tcW w:w="540" w:type="dxa"/>
            <w:vMerge w:val="restart"/>
          </w:tcPr>
          <w:p w:rsidR="003017F7" w:rsidRPr="004971F7" w:rsidRDefault="003017F7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</w:tcPr>
          <w:p w:rsidR="003017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Работа с файловой системой: создание, переименование, перемещение, копирование папок.</w:t>
            </w:r>
          </w:p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017F7" w:rsidRPr="004971F7" w:rsidRDefault="003017F7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Вставка изображений, таблиц</w:t>
            </w:r>
          </w:p>
        </w:tc>
        <w:tc>
          <w:tcPr>
            <w:tcW w:w="1843" w:type="dxa"/>
            <w:vMerge w:val="restart"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F7" w:rsidRPr="004971F7" w:rsidTr="003017F7">
        <w:trPr>
          <w:trHeight w:val="1155"/>
        </w:trPr>
        <w:tc>
          <w:tcPr>
            <w:tcW w:w="540" w:type="dxa"/>
            <w:vMerge/>
          </w:tcPr>
          <w:p w:rsidR="003017F7" w:rsidRPr="004971F7" w:rsidRDefault="003017F7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Удаление ненужных папок, восстановление ошибочно удаленных.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Корзина.</w:t>
            </w:r>
            <w:bookmarkStart w:id="8" w:name="_GoBack"/>
            <w:bookmarkEnd w:id="8"/>
          </w:p>
        </w:tc>
        <w:tc>
          <w:tcPr>
            <w:tcW w:w="992" w:type="dxa"/>
            <w:vMerge/>
          </w:tcPr>
          <w:p w:rsidR="003017F7" w:rsidRPr="004971F7" w:rsidRDefault="003017F7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Типы файлов, расширения.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Поиск и организация файлов.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файлов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Создаем файл с текстом.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Работа со встроенными программами Windows: блокнот, Paint , калькулятор.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Включение и выключение компьютера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Блокнот, калькулятор</w:t>
            </w:r>
          </w:p>
        </w:tc>
        <w:tc>
          <w:tcPr>
            <w:tcW w:w="1843" w:type="dxa"/>
          </w:tcPr>
          <w:p w:rsidR="0051204C" w:rsidRPr="004971F7" w:rsidRDefault="008A7938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204C" w:rsidRPr="004971F7">
              <w:rPr>
                <w:rFonts w:ascii="Times New Roman" w:hAnsi="Times New Roman"/>
                <w:sz w:val="24"/>
                <w:szCs w:val="24"/>
              </w:rPr>
              <w:t>создание открытки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Возможности компьютера, правила эксплуатации и ухода.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F7" w:rsidRPr="004971F7" w:rsidTr="003017F7">
        <w:tc>
          <w:tcPr>
            <w:tcW w:w="10343" w:type="dxa"/>
            <w:gridSpan w:val="6"/>
          </w:tcPr>
          <w:p w:rsidR="00500940" w:rsidRPr="004971F7" w:rsidRDefault="00500940" w:rsidP="00301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1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Текстовый редактор </w:t>
            </w:r>
            <w:r w:rsidRPr="004971F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Microsoft Word</w:t>
            </w: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Структура окна  </w:t>
            </w:r>
            <w:r w:rsidRPr="004971F7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r w:rsidRPr="004971F7">
              <w:rPr>
                <w:rFonts w:ascii="Times New Roman" w:hAnsi="Times New Roman"/>
                <w:sz w:val="24"/>
                <w:szCs w:val="24"/>
              </w:rPr>
              <w:t>. Строка меню: состав, основные команды. Панели инструментов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рабочего окна, файл, правка, вид и т.д.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Набор текста. Основные принципы работы с текстом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Стиль, размер, жирный, курсив, черта, выделение, цвет, положение, межстрочный интервал</w:t>
            </w:r>
          </w:p>
        </w:tc>
        <w:tc>
          <w:tcPr>
            <w:tcW w:w="1843" w:type="dxa"/>
          </w:tcPr>
          <w:p w:rsidR="0051204C" w:rsidRPr="0051204C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51204C">
              <w:rPr>
                <w:rFonts w:ascii="Times New Roman" w:hAnsi="Times New Roman"/>
                <w:sz w:val="24"/>
                <w:szCs w:val="24"/>
              </w:rPr>
              <w:t>Осуществляется набор текста с клавиатуры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Редактирование существующего текста: работа со шрифтом, полями, выравниванием, списками. Основные требования к оформлению и редактированию текста.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BA65AA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Вырезка, копирование, вставка, поиск, замена текста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Проверка орфографии. Сохранение файлов, печать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Вставка изображений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BA65AA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вкладкой</w:t>
            </w:r>
            <w:r w:rsidR="00330A63">
              <w:rPr>
                <w:rFonts w:ascii="Times New Roman" w:hAnsi="Times New Roman"/>
                <w:sz w:val="24"/>
                <w:szCs w:val="24"/>
              </w:rPr>
              <w:t>, вставка (рисунки, изображение из интернета, диаграммы, снимок)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Создаем файл с текстом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330A63" w:rsidP="003017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63" w:rsidRPr="004971F7" w:rsidTr="003017F7">
        <w:tc>
          <w:tcPr>
            <w:tcW w:w="10343" w:type="dxa"/>
            <w:gridSpan w:val="6"/>
          </w:tcPr>
          <w:p w:rsidR="00330A63" w:rsidRPr="004971F7" w:rsidRDefault="00330A63" w:rsidP="00301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1F7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</w:t>
            </w: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4" w:type="dxa"/>
          </w:tcPr>
          <w:p w:rsidR="0051204C" w:rsidRPr="004971F7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Правила этикета в сети Интернет,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lastRenderedPageBreak/>
              <w:t>техника безопасности при работе с Интернетом.</w:t>
            </w:r>
          </w:p>
        </w:tc>
        <w:tc>
          <w:tcPr>
            <w:tcW w:w="992" w:type="dxa"/>
          </w:tcPr>
          <w:p w:rsidR="0051204C" w:rsidRPr="004971F7" w:rsidRDefault="00330A63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63" w:rsidRPr="004971F7" w:rsidTr="003017F7">
        <w:tc>
          <w:tcPr>
            <w:tcW w:w="540" w:type="dxa"/>
          </w:tcPr>
          <w:p w:rsidR="00330A63" w:rsidRPr="004971F7" w:rsidRDefault="00330A63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74" w:type="dxa"/>
          </w:tcPr>
          <w:p w:rsidR="00330A63" w:rsidRPr="004971F7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Сервисы Интернет.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Общение в Интернете</w:t>
            </w:r>
          </w:p>
        </w:tc>
        <w:tc>
          <w:tcPr>
            <w:tcW w:w="992" w:type="dxa"/>
          </w:tcPr>
          <w:p w:rsidR="00330A63" w:rsidRPr="004971F7" w:rsidRDefault="00330A63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0A63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сервис, типы сервисов, сервисы обещения (социальные сети и др.)</w:t>
            </w:r>
          </w:p>
        </w:tc>
        <w:tc>
          <w:tcPr>
            <w:tcW w:w="1843" w:type="dxa"/>
          </w:tcPr>
          <w:p w:rsidR="00330A63" w:rsidRPr="004971F7" w:rsidRDefault="00330A63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30A63" w:rsidRPr="004971F7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330A63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Электронная почта: создание почтового ящика, чтение, отправление электронных писем и открыток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почта, (почтовый ящик)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Электронный тренажер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Представление информации в Интернете. Поисковые ресурсы Интернет. Сохранение информации на компьютер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Работа на обучающей странице Интернет-ресурса движения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38" w:rsidRPr="004971F7" w:rsidTr="003017F7">
        <w:tc>
          <w:tcPr>
            <w:tcW w:w="3114" w:type="dxa"/>
            <w:gridSpan w:val="2"/>
          </w:tcPr>
          <w:p w:rsidR="008A7938" w:rsidRPr="008A7938" w:rsidRDefault="008A7938" w:rsidP="00301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9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7938" w:rsidRPr="008A7938" w:rsidRDefault="008A7938" w:rsidP="00301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938">
              <w:rPr>
                <w:rFonts w:ascii="Times New Roman" w:hAnsi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2410" w:type="dxa"/>
          </w:tcPr>
          <w:p w:rsidR="008A7938" w:rsidRPr="008A7938" w:rsidRDefault="008A7938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938" w:rsidRPr="004971F7" w:rsidRDefault="008A7938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A7938" w:rsidRPr="004971F7" w:rsidRDefault="008A7938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1F7" w:rsidRDefault="004971F7" w:rsidP="004971F7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br w:type="page"/>
      </w:r>
    </w:p>
    <w:p w:rsidR="00500940" w:rsidRPr="008A7938" w:rsidRDefault="00500940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9" w:name="_Toc434438278"/>
      <w:r w:rsidRPr="008A7938">
        <w:rPr>
          <w:rFonts w:ascii="Times New Roman" w:hAnsi="Times New Roman" w:cs="Times New Roman"/>
          <w:b/>
          <w:color w:val="auto"/>
        </w:rPr>
        <w:lastRenderedPageBreak/>
        <w:t>Список литературы</w:t>
      </w:r>
      <w:bookmarkEnd w:id="9"/>
    </w:p>
    <w:p w:rsidR="00500940" w:rsidRDefault="00500940" w:rsidP="005009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366" w:rsidRP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Информатика: учебник для 7 класса, Угринович Н. Д., Бином. Лаборатория знаний, 2013</w:t>
      </w:r>
    </w:p>
    <w:p w:rsidR="00187366" w:rsidRP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Информатика: учебник для 8 класса, Угринович Н. Д., Бином. Лаборатория знаний, 2013</w:t>
      </w:r>
    </w:p>
    <w:p w:rsidR="00187366" w:rsidRP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Информатика: учебник для 9 класса, Угринович Н. Д., Бином. Лаборатория знаний, 2013</w:t>
      </w:r>
    </w:p>
    <w:p w:rsidR="00187366" w:rsidRP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Информатика. УМК для основной школы: 7 – 9 классы (ФГОС). Методическое пособие для учителя,авторы: Хлобыстова И. Ю., Цветкова М. С.,Бином. Лаборатория знаний, 2013</w:t>
      </w:r>
    </w:p>
    <w:p w:rsid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Информатика. Программа для основной школы: 7–9 классы, Угринович Н. Д., Самылкина Н. Н., Бином. Лаборатория знаний, 2012</w:t>
      </w:r>
    </w:p>
    <w:p w:rsidR="00187366" w:rsidRDefault="0025585B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87366" w:rsidRPr="00E23963">
          <w:rPr>
            <w:rStyle w:val="aa"/>
            <w:rFonts w:ascii="Times New Roman" w:hAnsi="Times New Roman" w:cs="Times New Roman"/>
            <w:sz w:val="28"/>
            <w:szCs w:val="28"/>
          </w:rPr>
          <w:t>http://rario.ru/projects/timurovci.php</w:t>
        </w:r>
      </w:hyperlink>
    </w:p>
    <w:p w:rsidR="00187366" w:rsidRDefault="0025585B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87366" w:rsidRPr="00E23963">
          <w:rPr>
            <w:rStyle w:val="aa"/>
            <w:rFonts w:ascii="Times New Roman" w:hAnsi="Times New Roman" w:cs="Times New Roman"/>
            <w:sz w:val="28"/>
            <w:szCs w:val="28"/>
          </w:rPr>
          <w:t>http://www.omskmintrud.ru/Files/File/6239.pdf</w:t>
        </w:r>
      </w:hyperlink>
    </w:p>
    <w:p w:rsidR="00187366" w:rsidRPr="00494B60" w:rsidRDefault="0025585B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187366" w:rsidRPr="00E23963">
          <w:rPr>
            <w:rStyle w:val="aa"/>
            <w:rFonts w:ascii="Times New Roman" w:hAnsi="Times New Roman" w:cs="Times New Roman"/>
            <w:sz w:val="28"/>
            <w:szCs w:val="28"/>
          </w:rPr>
          <w:t>http://www.maystro.ru/index.php?option=com_content&amp;view=article&amp;id=333:2011-01-11-17-06-38&amp;catid=159:2011-06-23-04-48-57&amp;Itemid=159</w:t>
        </w:r>
      </w:hyperlink>
    </w:p>
    <w:p w:rsidR="00187366" w:rsidRDefault="0025585B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87366" w:rsidRPr="0024214E">
          <w:rPr>
            <w:rStyle w:val="aa"/>
            <w:rFonts w:ascii="Times New Roman" w:hAnsi="Times New Roman" w:cs="Times New Roman"/>
            <w:sz w:val="28"/>
            <w:szCs w:val="28"/>
          </w:rPr>
          <w:t>http://www.koms-s30ippk.ru/timurovcy-informacionnogo-obschest</w:t>
        </w:r>
      </w:hyperlink>
    </w:p>
    <w:p w:rsidR="00187366" w:rsidRPr="00187366" w:rsidRDefault="00187366" w:rsidP="00187366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971F7" w:rsidRDefault="004971F7" w:rsidP="00187366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971F7" w:rsidRPr="004971F7" w:rsidRDefault="004971F7" w:rsidP="00BB150C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4971F7" w:rsidRPr="004971F7" w:rsidSect="008A7938">
      <w:type w:val="continuous"/>
      <w:pgSz w:w="11906" w:h="16838"/>
      <w:pgMar w:top="709" w:right="707" w:bottom="426" w:left="1134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93" w:rsidRDefault="00343F93" w:rsidP="004971F7">
      <w:pPr>
        <w:spacing w:after="0" w:line="240" w:lineRule="auto"/>
      </w:pPr>
      <w:r>
        <w:separator/>
      </w:r>
    </w:p>
  </w:endnote>
  <w:endnote w:type="continuationSeparator" w:id="1">
    <w:p w:rsidR="00343F93" w:rsidRDefault="00343F93" w:rsidP="0049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837711"/>
      <w:docPartObj>
        <w:docPartGallery w:val="Page Numbers (Bottom of Page)"/>
        <w:docPartUnique/>
      </w:docPartObj>
    </w:sdtPr>
    <w:sdtContent>
      <w:p w:rsidR="004971F7" w:rsidRDefault="0025585B">
        <w:pPr>
          <w:pStyle w:val="a7"/>
          <w:jc w:val="center"/>
        </w:pPr>
        <w:r>
          <w:fldChar w:fldCharType="begin"/>
        </w:r>
        <w:r w:rsidR="004971F7">
          <w:instrText>PAGE   \* MERGEFORMAT</w:instrText>
        </w:r>
        <w:r>
          <w:fldChar w:fldCharType="separate"/>
        </w:r>
        <w:r w:rsidR="006745E0">
          <w:rPr>
            <w:noProof/>
          </w:rPr>
          <w:t>- 4 -</w:t>
        </w:r>
        <w:r>
          <w:fldChar w:fldCharType="end"/>
        </w:r>
      </w:p>
    </w:sdtContent>
  </w:sdt>
  <w:p w:rsidR="004971F7" w:rsidRDefault="004971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93" w:rsidRDefault="00343F93" w:rsidP="004971F7">
      <w:pPr>
        <w:spacing w:after="0" w:line="240" w:lineRule="auto"/>
      </w:pPr>
      <w:r>
        <w:separator/>
      </w:r>
    </w:p>
  </w:footnote>
  <w:footnote w:type="continuationSeparator" w:id="1">
    <w:p w:rsidR="00343F93" w:rsidRDefault="00343F93" w:rsidP="0049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A10"/>
    <w:multiLevelType w:val="hybridMultilevel"/>
    <w:tmpl w:val="85882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421D21"/>
    <w:multiLevelType w:val="hybridMultilevel"/>
    <w:tmpl w:val="697C5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6A5647"/>
    <w:multiLevelType w:val="hybridMultilevel"/>
    <w:tmpl w:val="B4FEE7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1448"/>
    <w:rsid w:val="0003321F"/>
    <w:rsid w:val="001461CD"/>
    <w:rsid w:val="001673B7"/>
    <w:rsid w:val="00187366"/>
    <w:rsid w:val="0025585B"/>
    <w:rsid w:val="0028221D"/>
    <w:rsid w:val="003017F7"/>
    <w:rsid w:val="00330A63"/>
    <w:rsid w:val="00342906"/>
    <w:rsid w:val="00343F93"/>
    <w:rsid w:val="003B45C4"/>
    <w:rsid w:val="003E1ADF"/>
    <w:rsid w:val="00442762"/>
    <w:rsid w:val="00491C4B"/>
    <w:rsid w:val="00494B60"/>
    <w:rsid w:val="004971F7"/>
    <w:rsid w:val="00500940"/>
    <w:rsid w:val="0051204C"/>
    <w:rsid w:val="006745E0"/>
    <w:rsid w:val="0069444C"/>
    <w:rsid w:val="007A4454"/>
    <w:rsid w:val="00866200"/>
    <w:rsid w:val="008A7938"/>
    <w:rsid w:val="009157BB"/>
    <w:rsid w:val="00993606"/>
    <w:rsid w:val="00A03002"/>
    <w:rsid w:val="00BA65AA"/>
    <w:rsid w:val="00BB150C"/>
    <w:rsid w:val="00C164CF"/>
    <w:rsid w:val="00CE5A93"/>
    <w:rsid w:val="00D03DD3"/>
    <w:rsid w:val="00D1033E"/>
    <w:rsid w:val="00D71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CF"/>
  </w:style>
  <w:style w:type="paragraph" w:styleId="1">
    <w:name w:val="heading 1"/>
    <w:basedOn w:val="a"/>
    <w:next w:val="a"/>
    <w:link w:val="10"/>
    <w:uiPriority w:val="9"/>
    <w:qFormat/>
    <w:rsid w:val="00497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1D"/>
    <w:pPr>
      <w:ind w:left="720"/>
      <w:contextualSpacing/>
    </w:pPr>
  </w:style>
  <w:style w:type="table" w:styleId="a4">
    <w:name w:val="Table Grid"/>
    <w:basedOn w:val="a1"/>
    <w:uiPriority w:val="59"/>
    <w:rsid w:val="0050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7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9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1F7"/>
  </w:style>
  <w:style w:type="paragraph" w:styleId="a7">
    <w:name w:val="footer"/>
    <w:basedOn w:val="a"/>
    <w:link w:val="a8"/>
    <w:uiPriority w:val="99"/>
    <w:unhideWhenUsed/>
    <w:rsid w:val="0049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1F7"/>
  </w:style>
  <w:style w:type="paragraph" w:styleId="a9">
    <w:name w:val="TOC Heading"/>
    <w:basedOn w:val="1"/>
    <w:next w:val="a"/>
    <w:uiPriority w:val="39"/>
    <w:unhideWhenUsed/>
    <w:qFormat/>
    <w:rsid w:val="004971F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71F7"/>
    <w:pPr>
      <w:spacing w:after="100"/>
    </w:pPr>
  </w:style>
  <w:style w:type="character" w:styleId="aa">
    <w:name w:val="Hyperlink"/>
    <w:basedOn w:val="a0"/>
    <w:uiPriority w:val="99"/>
    <w:unhideWhenUsed/>
    <w:rsid w:val="004971F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B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ms-s30ippk.ru/timurovcy-informacionnogo-obsch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ystro.ru/index.php?option=com_content&amp;view=article&amp;id=333:2011-01-11-17-06-38&amp;catid=159:2011-06-23-04-48-57&amp;Itemid=1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mskmintrud.ru/Files/File/623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rio.ru/projects/timurovci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926A-3EE2-464D-B5DD-F9A75B3D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user</cp:lastModifiedBy>
  <cp:revision>4</cp:revision>
  <cp:lastPrinted>2015-09-13T14:19:00Z</cp:lastPrinted>
  <dcterms:created xsi:type="dcterms:W3CDTF">2018-12-17T04:21:00Z</dcterms:created>
  <dcterms:modified xsi:type="dcterms:W3CDTF">2018-12-17T04:51:00Z</dcterms:modified>
</cp:coreProperties>
</file>